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70" w:rsidRDefault="00EF3D70" w:rsidP="00EF3D70">
      <w:pPr>
        <w:spacing w:after="18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933450" cy="566191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75" cy="5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D70" w:rsidRDefault="00EF3D70" w:rsidP="00EF3D70">
      <w:pPr>
        <w:spacing w:after="18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Working Draft</w:t>
      </w:r>
    </w:p>
    <w:p w:rsidR="00EF3D70" w:rsidRDefault="00EF3D70" w:rsidP="00EF3D70">
      <w:pPr>
        <w:spacing w:after="18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PRESS RELEASE BOP &amp; LLH</w:t>
      </w:r>
    </w:p>
    <w:p w:rsidR="00EF3D70" w:rsidRDefault="00EF3D70" w:rsidP="00171A65">
      <w:pPr>
        <w:spacing w:after="180" w:line="264" w:lineRule="atLeast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171A65" w:rsidRPr="00171A65" w:rsidRDefault="00946837" w:rsidP="00EF3D70">
      <w:pPr>
        <w:spacing w:after="180" w:line="26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</w:rPr>
        <w:t>Band of Parents Featured as Little Loving Hand’s Recipient Charity in September for Childhood Cancer Awareness Month</w:t>
      </w:r>
    </w:p>
    <w:p w:rsidR="006502AD" w:rsidRPr="00376964" w:rsidRDefault="00171A65" w:rsidP="006502A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69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New York – </w:t>
      </w:r>
      <w:r w:rsidR="009468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September 1</w:t>
      </w:r>
      <w:r w:rsidRPr="003769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, 2016 –</w:t>
      </w:r>
      <w:r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Band of Parents (BOP) </w:t>
      </w:r>
      <w:r w:rsidR="00F53B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is partnering</w:t>
      </w:r>
      <w:bookmarkStart w:id="0" w:name="_GoBack"/>
      <w:bookmarkEnd w:id="0"/>
      <w:r w:rsidR="0094683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with </w:t>
      </w:r>
      <w:r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Little Loving Hands (LLH)</w:t>
      </w:r>
      <w:r w:rsidR="008F08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company that encourages kids to learn about important causes and </w:t>
      </w:r>
      <w:r w:rsidR="008F08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spread hope to others</w:t>
      </w:r>
      <w:r w:rsidR="009468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to be </w:t>
      </w:r>
      <w:r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September</w:t>
      </w:r>
      <w:r w:rsidR="0094683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’s recipient charity celebrating</w:t>
      </w:r>
      <w:r w:rsidR="00376964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6964" w:rsidRPr="00376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</w:t>
      </w:r>
      <w:r w:rsidR="00946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ldren's Cancer Awareness month. </w:t>
      </w:r>
      <w:r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LLH will spotlight BOP as </w:t>
      </w:r>
      <w:r w:rsidR="008F08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its target </w:t>
      </w:r>
      <w:r w:rsidR="00853C19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charity</w:t>
      </w:r>
      <w:r w:rsidR="008F08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help </w:t>
      </w:r>
      <w:r w:rsid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spread</w:t>
      </w:r>
      <w:r w:rsidR="00853C19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awareness </w:t>
      </w:r>
      <w:r w:rsidR="008F08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</w:t>
      </w:r>
      <w:r w:rsidR="00853C19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neuroblastoma</w:t>
      </w:r>
      <w:r w:rsidR="008F08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Neuroblastoma is </w:t>
      </w:r>
      <w:r w:rsidR="009D15A7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pediatric </w:t>
      </w:r>
      <w:r w:rsidR="009D15A7" w:rsidRPr="00376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cancer that starts in </w:t>
      </w:r>
      <w:r w:rsidR="008F0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9D15A7" w:rsidRPr="00376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early nerve cells (called</w:t>
      </w:r>
      <w:r w:rsidR="009D15A7" w:rsidRPr="0037696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9D15A7" w:rsidRPr="0037696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neuroblasts</w:t>
      </w:r>
      <w:proofErr w:type="spellEnd"/>
      <w:r w:rsidR="009D15A7" w:rsidRPr="00376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of </w:t>
      </w:r>
      <w:r w:rsidR="00376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sympathetic nervous system</w:t>
      </w:r>
      <w:r w:rsidR="008F0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LLH</w:t>
      </w:r>
      <w:r w:rsidR="00376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08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will disseminate</w:t>
      </w:r>
      <w:r w:rsidR="003769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information </w:t>
      </w:r>
      <w:r w:rsid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853C19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08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provide </w:t>
      </w:r>
      <w:r w:rsidR="00853C19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materials </w:t>
      </w:r>
      <w:r w:rsidR="008F08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 children </w:t>
      </w:r>
      <w:r w:rsidR="00853C19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 create beautiful crafts that will be sent to the children fighting this terrible illness at hos</w:t>
      </w:r>
      <w:r w:rsidR="005A0331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pitals including Memorial Sloan</w:t>
      </w:r>
      <w:r w:rsidR="00853C19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Kettering </w:t>
      </w:r>
      <w:r w:rsidR="0096133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(MSKCC) </w:t>
      </w:r>
      <w:r w:rsidR="00853C19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5A0331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853C19" w:rsidRPr="0037696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Children’s Hospital of Philadelphia, (CHOP).</w:t>
      </w:r>
    </w:p>
    <w:p w:rsidR="006502AD" w:rsidRDefault="006502AD" w:rsidP="0065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2AD" w:rsidRPr="00961335" w:rsidRDefault="008F08D7" w:rsidP="006502A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Band of Parents helps </w:t>
      </w:r>
      <w:r w:rsidR="00171A65" w:rsidRPr="009613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patients like </w:t>
      </w:r>
      <w:r w:rsidR="009468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13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whose</w:t>
      </w:r>
      <w:r w:rsidR="00096F82" w:rsidRPr="00961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life was sa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ved by an experimental antibody (Hu3F8) funded </w:t>
      </w:r>
      <w:r w:rsidR="00096F82" w:rsidRPr="00961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from </w:t>
      </w:r>
      <w:r w:rsidR="00946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BOP’s</w:t>
      </w:r>
      <w:r w:rsidR="00096F82" w:rsidRPr="00961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efforts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raising </w:t>
      </w:r>
      <w:r w:rsidR="00096F82" w:rsidRPr="00961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$2,000,000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 essential research. </w:t>
      </w:r>
      <w:r w:rsidR="00946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Nick is a thriving 18 year old today, who loves fishing, and according to Future Pro-Tour.net is positioned to be the youngest </w:t>
      </w:r>
      <w:r w:rsidR="00946837" w:rsidRPr="009468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Angler of the </w:t>
      </w:r>
      <w:r w:rsidR="009468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Y</w:t>
      </w:r>
      <w:r w:rsidR="00946837" w:rsidRPr="0094683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ear</w:t>
      </w:r>
      <w:r w:rsidR="00946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winner in future Pro Tour History. </w:t>
      </w:r>
      <w:r w:rsidR="00961335" w:rsidRPr="00961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Today, this therapy has become a vital part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saving more precious lives and is </w:t>
      </w:r>
      <w:r w:rsidR="00961335" w:rsidRPr="00961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used to treat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children </w:t>
      </w:r>
      <w:r w:rsidR="00961335" w:rsidRPr="00961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every week.</w:t>
      </w:r>
      <w:r w:rsidR="00961335" w:rsidRPr="0096133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96F82" w:rsidRPr="00961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Your donations will fund science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like this and help save</w:t>
      </w:r>
      <w:r w:rsidR="00096F82" w:rsidRPr="00961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children’s </w:t>
      </w:r>
      <w:r w:rsidR="00096F82" w:rsidRPr="009613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lives. </w:t>
      </w:r>
    </w:p>
    <w:p w:rsidR="00096F82" w:rsidRPr="00096F82" w:rsidRDefault="00096F82" w:rsidP="0065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2AD" w:rsidRDefault="006502AD" w:rsidP="006502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Founder </w:t>
      </w:r>
      <w:r w:rsidR="00171A65"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of </w:t>
      </w:r>
      <w:r w:rsidR="00EF3D70"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>L</w:t>
      </w:r>
      <w:r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ittle </w:t>
      </w:r>
      <w:r w:rsidR="00EF3D70"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>L</w:t>
      </w:r>
      <w:r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oving </w:t>
      </w:r>
      <w:r w:rsidR="00EF3D70"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>H</w:t>
      </w:r>
      <w:r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>ands</w:t>
      </w:r>
      <w:r w:rsidR="00B90986"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>, Lily</w:t>
      </w:r>
      <w:r w:rsidR="00EF3D70"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</w:t>
      </w:r>
      <w:proofErr w:type="spellStart"/>
      <w:r w:rsidR="00EF3D70"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>Yeh</w:t>
      </w:r>
      <w:proofErr w:type="spellEnd"/>
      <w:r w:rsidR="00171A65" w:rsidRPr="00096F82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said, “</w:t>
      </w:r>
      <w:r w:rsidR="00171A65" w:rsidRPr="00096F82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Knowing that </w:t>
      </w:r>
      <w:r w:rsidR="00EF3D70" w:rsidRPr="00096F82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B</w:t>
      </w:r>
      <w:r w:rsidRPr="00096F82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and of </w:t>
      </w:r>
      <w:r w:rsidR="00EF3D70" w:rsidRPr="00096F82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P</w:t>
      </w:r>
      <w:r w:rsidRPr="00096F82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arents</w:t>
      </w:r>
      <w:r w:rsidR="00171A65" w:rsidRPr="00096F82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 helps </w:t>
      </w:r>
      <w:r w:rsidRPr="00096F82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get these new treatments to children whose last hope this may be, </w:t>
      </w:r>
      <w:r w:rsidR="00EF3D70" w:rsidRPr="00096F82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makes </w:t>
      </w:r>
      <w:r w:rsidR="00171A65" w:rsidRPr="00096F82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us proud to partner</w:t>
      </w:r>
      <w:r w:rsidR="00171A65" w:rsidRPr="00171A65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 with </w:t>
      </w:r>
      <w:r w:rsidRPr="006502AD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Band of Parents</w:t>
      </w:r>
      <w:r w:rsidR="00376964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 in support of this mission</w:t>
      </w:r>
      <w:r w:rsidR="00376964" w:rsidRPr="00376964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, It’s about fostering </w:t>
      </w:r>
      <w:r w:rsidR="00376964" w:rsidRPr="0037696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the power of kids helping kids</w:t>
      </w:r>
      <w:r w:rsidR="0037696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.”</w:t>
      </w:r>
    </w:p>
    <w:p w:rsidR="006502AD" w:rsidRDefault="006502AD" w:rsidP="006502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71A65" w:rsidRPr="00171A65" w:rsidRDefault="00171A65" w:rsidP="0065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A65">
        <w:rPr>
          <w:rFonts w:ascii="Times New Roman" w:eastAsia="Times New Roman" w:hAnsi="Times New Roman" w:cs="Times New Roman"/>
          <w:color w:val="1B1B1B"/>
          <w:sz w:val="24"/>
          <w:szCs w:val="24"/>
        </w:rPr>
        <w:t>“</w:t>
      </w:r>
      <w:r w:rsidRPr="00171A65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The awareness of our mission that we </w:t>
      </w:r>
      <w:r w:rsidR="006502AD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continue to</w:t>
      </w:r>
      <w:r w:rsidRPr="00171A65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 grow within the </w:t>
      </w:r>
      <w:r w:rsidR="005A0331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pediatric c</w:t>
      </w:r>
      <w:r w:rsidR="006502AD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ancer </w:t>
      </w:r>
      <w:r w:rsidRPr="00171A65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community over the last </w:t>
      </w:r>
      <w:r w:rsidR="006502AD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few years </w:t>
      </w:r>
      <w:r w:rsidRPr="00171A65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could not </w:t>
      </w:r>
      <w:r w:rsidR="006502AD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be</w:t>
      </w:r>
      <w:r w:rsidRPr="00171A65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 possible without the support of </w:t>
      </w:r>
      <w:r w:rsidR="006502AD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our donors, and companies such as LLH. We are</w:t>
      </w:r>
      <w:r w:rsidRPr="00171A65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 eager to see how we can raise even more money for the children </w:t>
      </w:r>
      <w:r w:rsidR="006502AD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battling neuroblastoma</w:t>
      </w:r>
      <w:r w:rsidRPr="00171A65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>,</w:t>
      </w:r>
      <w:r w:rsidR="006502AD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 and getting more treatments funded.</w:t>
      </w:r>
      <w:r w:rsidRPr="00171A65"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  <w:t xml:space="preserve"> “</w:t>
      </w:r>
      <w:r w:rsidRPr="00171A65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said </w:t>
      </w:r>
      <w:r w:rsidR="006502AD" w:rsidRPr="006502AD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Dr. Jill </w:t>
      </w:r>
      <w:proofErr w:type="spellStart"/>
      <w:r w:rsidR="006502AD" w:rsidRPr="006502AD">
        <w:rPr>
          <w:rFonts w:ascii="Times New Roman" w:eastAsia="Times New Roman" w:hAnsi="Times New Roman" w:cs="Times New Roman"/>
          <w:color w:val="1B1B1B"/>
          <w:sz w:val="24"/>
          <w:szCs w:val="24"/>
        </w:rPr>
        <w:t>Ostrager</w:t>
      </w:r>
      <w:proofErr w:type="spellEnd"/>
      <w:r w:rsidR="006502AD" w:rsidRPr="006502AD">
        <w:rPr>
          <w:rFonts w:ascii="Times New Roman" w:eastAsia="Times New Roman" w:hAnsi="Times New Roman" w:cs="Times New Roman"/>
          <w:color w:val="1B1B1B"/>
          <w:sz w:val="24"/>
          <w:szCs w:val="24"/>
        </w:rPr>
        <w:t>-Cohen</w:t>
      </w:r>
      <w:r w:rsidR="006502AD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, </w:t>
      </w:r>
      <w:r w:rsidR="006502AD" w:rsidRPr="006502AD">
        <w:rPr>
          <w:rFonts w:ascii="Times New Roman" w:eastAsia="Times New Roman" w:hAnsi="Times New Roman" w:cs="Times New Roman"/>
          <w:color w:val="1B1B1B"/>
          <w:sz w:val="24"/>
          <w:szCs w:val="24"/>
        </w:rPr>
        <w:t>President of Band of Parents.</w:t>
      </w:r>
    </w:p>
    <w:p w:rsidR="00171A65" w:rsidRPr="00171A65" w:rsidRDefault="00171A65" w:rsidP="00171A65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171A65">
        <w:rPr>
          <w:rFonts w:ascii="Times New Roman" w:eastAsia="Times New Roman" w:hAnsi="Times New Roman" w:cs="Times New Roman"/>
          <w:color w:val="1B1B1B"/>
          <w:sz w:val="24"/>
          <w:szCs w:val="24"/>
        </w:rPr>
        <w:t>To learn more or pledge a donation, please visit </w:t>
      </w:r>
      <w:r w:rsidR="00EF3D70">
        <w:rPr>
          <w:rFonts w:ascii="Times New Roman" w:eastAsia="Times New Roman" w:hAnsi="Times New Roman" w:cs="Times New Roman"/>
          <w:color w:val="1B1B1B"/>
          <w:sz w:val="24"/>
          <w:szCs w:val="24"/>
        </w:rPr>
        <w:t>bandofparents.org</w:t>
      </w:r>
    </w:p>
    <w:p w:rsidR="008F6F5E" w:rsidRDefault="00171A65" w:rsidP="00171A65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</w:pPr>
      <w:r w:rsidRPr="00171A6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>CONTACTS</w:t>
      </w:r>
      <w:r w:rsidRPr="00171A65">
        <w:rPr>
          <w:rFonts w:ascii="Times New Roman" w:eastAsia="Times New Roman" w:hAnsi="Times New Roman" w:cs="Times New Roman"/>
          <w:color w:val="1B1B1B"/>
          <w:sz w:val="24"/>
          <w:szCs w:val="24"/>
        </w:rPr>
        <w:t>:</w:t>
      </w:r>
      <w:r w:rsidRPr="00171A6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> </w:t>
      </w:r>
      <w:r w:rsidR="00EF3D70" w:rsidRPr="00171A6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 xml:space="preserve"> </w:t>
      </w:r>
    </w:p>
    <w:p w:rsidR="008F6F5E" w:rsidRDefault="00961335" w:rsidP="00171A65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>Band o</w:t>
      </w:r>
      <w:r w:rsidR="008F6F5E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 xml:space="preserve">f Parents Executive Director </w:t>
      </w:r>
      <w:r w:rsidR="00EF3D70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>Sharon</w:t>
      </w:r>
      <w:r w:rsidR="008F6F5E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 xml:space="preserve"> </w:t>
      </w:r>
      <w:proofErr w:type="spellStart"/>
      <w:r w:rsidR="008F6F5E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>Abramzon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 xml:space="preserve"> </w:t>
      </w:r>
      <w:r w:rsidR="008F6F5E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 xml:space="preserve"> </w:t>
      </w:r>
      <w:hyperlink r:id="rId5" w:history="1">
        <w:r w:rsidR="00B07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sharon</w:t>
        </w:r>
        <w:r w:rsidR="008F6F5E" w:rsidRPr="00966159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@</w:t>
        </w:r>
        <w:r w:rsidR="00B07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bando</w:t>
        </w:r>
      </w:hyperlink>
      <w:r w:rsidR="00B071D3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fparents.org</w:t>
      </w:r>
    </w:p>
    <w:p w:rsidR="008F6F5E" w:rsidRPr="00171A65" w:rsidRDefault="008F6F5E" w:rsidP="00171A65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>Li</w:t>
      </w:r>
      <w:r w:rsidR="00B9098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>ttle Loving Hands, Founder, Lily</w:t>
      </w:r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>Yeh</w:t>
      </w:r>
      <w:proofErr w:type="spellEnd"/>
      <w:r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</w:rPr>
        <w:t xml:space="preserve">  </w:t>
      </w:r>
      <w:hyperlink r:id="rId6" w:tgtFrame="_blank" w:history="1">
        <w:r w:rsidR="009D15A7">
          <w:rPr>
            <w:rStyle w:val="Hyperlink"/>
            <w:rFonts w:ascii="Helvetica" w:hAnsi="Helvetica" w:cs="Helvetica"/>
            <w:color w:val="7E57C2"/>
            <w:sz w:val="20"/>
            <w:szCs w:val="20"/>
            <w:shd w:val="clear" w:color="auto" w:fill="FFFFFF"/>
          </w:rPr>
          <w:t>hello@littlelovinghands.com</w:t>
        </w:r>
      </w:hyperlink>
    </w:p>
    <w:p w:rsidR="00492CBD" w:rsidRPr="00171A65" w:rsidRDefault="00F53B3D">
      <w:pPr>
        <w:rPr>
          <w:rFonts w:ascii="Times New Roman" w:hAnsi="Times New Roman" w:cs="Times New Roman"/>
          <w:sz w:val="24"/>
          <w:szCs w:val="24"/>
        </w:rPr>
      </w:pPr>
    </w:p>
    <w:sectPr w:rsidR="00492CBD" w:rsidRPr="00171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65"/>
    <w:rsid w:val="00096F82"/>
    <w:rsid w:val="00171A65"/>
    <w:rsid w:val="00376964"/>
    <w:rsid w:val="004D0B9B"/>
    <w:rsid w:val="005A0331"/>
    <w:rsid w:val="006502AD"/>
    <w:rsid w:val="006F7ACB"/>
    <w:rsid w:val="00853C19"/>
    <w:rsid w:val="008F08D7"/>
    <w:rsid w:val="008F6F5E"/>
    <w:rsid w:val="00946837"/>
    <w:rsid w:val="00961335"/>
    <w:rsid w:val="009D15A7"/>
    <w:rsid w:val="00B071D3"/>
    <w:rsid w:val="00B90986"/>
    <w:rsid w:val="00EF3D70"/>
    <w:rsid w:val="00F5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2230"/>
  <w15:chartTrackingRefBased/>
  <w15:docId w15:val="{5B291238-232C-47E4-ABF5-DD496D3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1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1">
    <w:name w:val="Date1"/>
    <w:basedOn w:val="DefaultParagraphFont"/>
    <w:rsid w:val="00171A65"/>
  </w:style>
  <w:style w:type="character" w:customStyle="1" w:styleId="apple-converted-space">
    <w:name w:val="apple-converted-space"/>
    <w:basedOn w:val="DefaultParagraphFont"/>
    <w:rsid w:val="00171A65"/>
  </w:style>
  <w:style w:type="character" w:customStyle="1" w:styleId="divider">
    <w:name w:val="divider"/>
    <w:basedOn w:val="DefaultParagraphFont"/>
    <w:rsid w:val="00171A65"/>
  </w:style>
  <w:style w:type="character" w:styleId="Hyperlink">
    <w:name w:val="Hyperlink"/>
    <w:basedOn w:val="DefaultParagraphFont"/>
    <w:uiPriority w:val="99"/>
    <w:unhideWhenUsed/>
    <w:rsid w:val="00171A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1A65"/>
    <w:rPr>
      <w:b/>
      <w:bCs/>
    </w:rPr>
  </w:style>
  <w:style w:type="character" w:styleId="Emphasis">
    <w:name w:val="Emphasis"/>
    <w:basedOn w:val="DefaultParagraphFont"/>
    <w:uiPriority w:val="20"/>
    <w:qFormat/>
    <w:rsid w:val="00171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6244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single" w:sz="6" w:space="20" w:color="E1E1E1"/>
                    <w:right w:val="none" w:sz="0" w:space="0" w:color="auto"/>
                  </w:divBdr>
                  <w:divsChild>
                    <w:div w:id="11547597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littlelovinghands.com" TargetMode="External"/><Relationship Id="rId5" Type="http://schemas.openxmlformats.org/officeDocument/2006/relationships/hyperlink" Target="mailto:sharonany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BandofParents</dc:creator>
  <cp:keywords/>
  <dc:description/>
  <cp:lastModifiedBy>BandofParents</cp:lastModifiedBy>
  <cp:revision>3</cp:revision>
  <dcterms:created xsi:type="dcterms:W3CDTF">2016-07-08T20:41:00Z</dcterms:created>
  <dcterms:modified xsi:type="dcterms:W3CDTF">2016-07-14T20:14:00Z</dcterms:modified>
</cp:coreProperties>
</file>